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0A" w:rsidRPr="003B39D9" w:rsidRDefault="00F4060A" w:rsidP="003B3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9D9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556CE1" w:rsidRPr="003B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F6F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4060A" w:rsidRPr="003B39D9" w:rsidRDefault="00F4060A" w:rsidP="003B3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D9">
        <w:rPr>
          <w:rFonts w:ascii="Times New Roman" w:hAnsi="Times New Roman" w:cs="Times New Roman"/>
          <w:b/>
          <w:sz w:val="28"/>
          <w:szCs w:val="28"/>
        </w:rPr>
        <w:t>на оказание услуг в сфере архивного дела</w:t>
      </w:r>
    </w:p>
    <w:p w:rsidR="00F4060A" w:rsidRPr="004D3EE1" w:rsidRDefault="00F4060A" w:rsidP="00F406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60A" w:rsidRPr="004D3EE1" w:rsidRDefault="00F4060A" w:rsidP="00F4060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3EE1">
        <w:rPr>
          <w:rFonts w:ascii="Times New Roman" w:hAnsi="Times New Roman" w:cs="Times New Roman"/>
          <w:sz w:val="24"/>
          <w:szCs w:val="24"/>
        </w:rPr>
        <w:t>г. Москва</w:t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Pr="004D3EE1">
        <w:rPr>
          <w:rFonts w:ascii="Times New Roman" w:hAnsi="Times New Roman" w:cs="Times New Roman"/>
          <w:sz w:val="24"/>
          <w:szCs w:val="24"/>
        </w:rPr>
        <w:tab/>
      </w:r>
      <w:r w:rsidR="00EA2B9B">
        <w:rPr>
          <w:rFonts w:ascii="Times New Roman" w:hAnsi="Times New Roman" w:cs="Times New Roman"/>
          <w:sz w:val="24"/>
          <w:szCs w:val="24"/>
        </w:rPr>
        <w:t xml:space="preserve">  </w:t>
      </w:r>
      <w:r w:rsidR="003F1DD6">
        <w:rPr>
          <w:rFonts w:ascii="Times New Roman" w:hAnsi="Times New Roman" w:cs="Times New Roman"/>
          <w:sz w:val="24"/>
          <w:szCs w:val="24"/>
        </w:rPr>
        <w:t xml:space="preserve">  </w:t>
      </w:r>
      <w:r w:rsidR="00562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44">
        <w:rPr>
          <w:rFonts w:ascii="Times New Roman" w:hAnsi="Times New Roman" w:cs="Times New Roman"/>
          <w:sz w:val="24"/>
          <w:szCs w:val="24"/>
        </w:rPr>
        <w:t>«</w:t>
      </w:r>
      <w:r w:rsidR="00F24ECF">
        <w:rPr>
          <w:rFonts w:ascii="Times New Roman" w:hAnsi="Times New Roman" w:cs="Times New Roman"/>
          <w:sz w:val="24"/>
          <w:szCs w:val="24"/>
        </w:rPr>
        <w:t xml:space="preserve"> </w:t>
      </w:r>
      <w:r w:rsidR="00940F6F">
        <w:rPr>
          <w:rFonts w:ascii="Times New Roman" w:hAnsi="Times New Roman" w:cs="Times New Roman"/>
          <w:sz w:val="24"/>
          <w:szCs w:val="24"/>
        </w:rPr>
        <w:t>___</w:t>
      </w:r>
      <w:r w:rsidR="004807F8">
        <w:rPr>
          <w:rFonts w:ascii="Times New Roman" w:hAnsi="Times New Roman" w:cs="Times New Roman"/>
          <w:sz w:val="24"/>
          <w:szCs w:val="24"/>
        </w:rPr>
        <w:t xml:space="preserve"> </w:t>
      </w:r>
      <w:r w:rsidRPr="00D43E44">
        <w:rPr>
          <w:rFonts w:ascii="Times New Roman" w:hAnsi="Times New Roman" w:cs="Times New Roman"/>
          <w:sz w:val="24"/>
          <w:szCs w:val="24"/>
        </w:rPr>
        <w:t xml:space="preserve">» </w:t>
      </w:r>
      <w:r w:rsidR="00940F6F">
        <w:rPr>
          <w:rFonts w:ascii="Times New Roman" w:hAnsi="Times New Roman" w:cs="Times New Roman"/>
          <w:sz w:val="24"/>
          <w:szCs w:val="24"/>
        </w:rPr>
        <w:t xml:space="preserve">________ </w:t>
      </w:r>
      <w:r w:rsidR="00963249">
        <w:rPr>
          <w:rFonts w:ascii="Times New Roman" w:hAnsi="Times New Roman" w:cs="Times New Roman"/>
          <w:sz w:val="24"/>
          <w:szCs w:val="24"/>
        </w:rPr>
        <w:t>20</w:t>
      </w:r>
      <w:r w:rsidR="00940F6F">
        <w:rPr>
          <w:rFonts w:ascii="Times New Roman" w:hAnsi="Times New Roman" w:cs="Times New Roman"/>
          <w:sz w:val="24"/>
          <w:szCs w:val="24"/>
        </w:rPr>
        <w:t>___</w:t>
      </w:r>
      <w:r w:rsidRPr="00D43E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60A" w:rsidRPr="00296597" w:rsidRDefault="00F4060A" w:rsidP="002965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4F57" w:rsidRDefault="00940F6F" w:rsidP="00754F5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 (полное и сокращенное наименование организации-Заказчика)</w:t>
      </w:r>
      <w:r w:rsidR="00754F57" w:rsidRPr="009866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4F57" w:rsidRPr="0098666F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Pr="00940F6F">
        <w:rPr>
          <w:rFonts w:ascii="Times New Roman" w:hAnsi="Times New Roman" w:cs="Times New Roman"/>
          <w:b/>
          <w:sz w:val="24"/>
          <w:szCs w:val="24"/>
        </w:rPr>
        <w:t xml:space="preserve"> (наименование должност</w:t>
      </w:r>
      <w:r>
        <w:rPr>
          <w:rFonts w:ascii="Times New Roman" w:hAnsi="Times New Roman" w:cs="Times New Roman"/>
          <w:b/>
          <w:sz w:val="24"/>
          <w:szCs w:val="24"/>
        </w:rPr>
        <w:t>и и ФИО лица, действующего от имени заказчика</w:t>
      </w:r>
      <w:r w:rsidRPr="00940F6F">
        <w:rPr>
          <w:rFonts w:ascii="Times New Roman" w:hAnsi="Times New Roman" w:cs="Times New Roman"/>
          <w:b/>
          <w:sz w:val="24"/>
          <w:szCs w:val="24"/>
        </w:rPr>
        <w:t>)</w:t>
      </w:r>
      <w:r w:rsidR="00754F57" w:rsidRPr="0098666F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754F57" w:rsidRPr="0098666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54F57" w:rsidRPr="0098666F">
        <w:rPr>
          <w:rFonts w:ascii="Times New Roman" w:hAnsi="Times New Roman" w:cs="Times New Roman"/>
          <w:sz w:val="24"/>
          <w:szCs w:val="24"/>
        </w:rPr>
        <w:t xml:space="preserve">, </w:t>
      </w:r>
      <w:r w:rsidR="00754F57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754F57" w:rsidRPr="00940F6F">
        <w:rPr>
          <w:rFonts w:ascii="Times New Roman" w:hAnsi="Times New Roman" w:cs="Times New Roman"/>
          <w:sz w:val="24"/>
          <w:szCs w:val="24"/>
        </w:rPr>
        <w:t>и федеральное государственное бюджетное учреждение «Центральный архив» Управления делами Президента Российской Федерации (ФГБУ «Центральный архив»),</w:t>
      </w:r>
      <w:r w:rsidR="00754F57" w:rsidRPr="0098666F">
        <w:rPr>
          <w:rFonts w:ascii="Times New Roman" w:hAnsi="Times New Roman" w:cs="Times New Roman"/>
          <w:sz w:val="24"/>
          <w:szCs w:val="24"/>
        </w:rPr>
        <w:t xml:space="preserve"> именуемое в дальнейшем  «Исполнитель», в лице Директора Поляковой Ксении Валерьевны, действующего на основании Устава, с другой стороны, далее  совместно - Стороны, а каждый в отдельности - Сторона, заключили настоящий  договор о нижеследующем (далее - Договор):</w:t>
      </w:r>
    </w:p>
    <w:p w:rsidR="00754F57" w:rsidRPr="0098666F" w:rsidRDefault="00754F57" w:rsidP="00754F5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60A" w:rsidRDefault="00F4060A" w:rsidP="000641F3">
      <w:pPr>
        <w:pStyle w:val="ConsPlusNonformat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96597" w:rsidRPr="00296597" w:rsidRDefault="00296597" w:rsidP="000641F3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060A" w:rsidRPr="00296597" w:rsidRDefault="00F4060A" w:rsidP="000641F3">
      <w:pPr>
        <w:pStyle w:val="ConsPlusNonformat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обязуется по поручению Заказчика оказать </w:t>
      </w:r>
      <w:r w:rsidRPr="00940F6F">
        <w:rPr>
          <w:rFonts w:ascii="Times New Roman" w:hAnsi="Times New Roman" w:cs="Times New Roman"/>
          <w:sz w:val="24"/>
          <w:szCs w:val="24"/>
        </w:rPr>
        <w:t>комплексные платные услуги по подготовке документов к архивному хранению в</w:t>
      </w:r>
      <w:r w:rsidRPr="00296597">
        <w:rPr>
          <w:rFonts w:ascii="Times New Roman" w:hAnsi="Times New Roman" w:cs="Times New Roman"/>
          <w:sz w:val="24"/>
          <w:szCs w:val="24"/>
        </w:rPr>
        <w:t xml:space="preserve"> соответствии с Программой по подготовке документов к архивному хранению (Приложение №</w:t>
      </w:r>
      <w:r w:rsidR="00135837">
        <w:rPr>
          <w:rFonts w:ascii="Times New Roman" w:hAnsi="Times New Roman" w:cs="Times New Roman"/>
          <w:sz w:val="24"/>
          <w:szCs w:val="24"/>
        </w:rPr>
        <w:t xml:space="preserve"> </w:t>
      </w:r>
      <w:r w:rsidRPr="00296597">
        <w:rPr>
          <w:rFonts w:ascii="Times New Roman" w:hAnsi="Times New Roman" w:cs="Times New Roman"/>
          <w:sz w:val="24"/>
          <w:szCs w:val="24"/>
        </w:rPr>
        <w:t>1 к Договору), которая является неотъемлемой частью настоящего Договора.</w:t>
      </w:r>
    </w:p>
    <w:p w:rsidR="00F4060A" w:rsidRPr="00296597" w:rsidRDefault="00F4060A" w:rsidP="000641F3">
      <w:pPr>
        <w:pStyle w:val="ConsPlusNonformat"/>
        <w:widowControl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Исполнитель обеспечивает оказание услуг своими материалами, использует собственные силы, оказывает эти услуги в соответствии с требованиями нормативных документов.</w:t>
      </w:r>
    </w:p>
    <w:p w:rsidR="00F4060A" w:rsidRPr="00296597" w:rsidRDefault="00F4060A" w:rsidP="000641F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После оказания услуг Исполнитель сдает, а Заказчик или его уполномоченный представитель принимает оказанные услуги посредством подписания Акта</w:t>
      </w:r>
      <w:r w:rsidRPr="0029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597">
        <w:rPr>
          <w:rFonts w:ascii="Times New Roman" w:hAnsi="Times New Roman" w:cs="Times New Roman"/>
          <w:sz w:val="24"/>
          <w:szCs w:val="24"/>
        </w:rPr>
        <w:t>сдачи-приемки оказанных услуг, и оплачивает их Исполнителю в соответствии с порядком, установленным разделом 2 настоящего Договора.</w:t>
      </w:r>
    </w:p>
    <w:p w:rsidR="00F4060A" w:rsidRPr="00296597" w:rsidRDefault="00F4060A" w:rsidP="000641F3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 w:rsidR="00940F6F">
        <w:rPr>
          <w:rFonts w:ascii="Times New Roman" w:hAnsi="Times New Roman" w:cs="Times New Roman"/>
          <w:sz w:val="24"/>
          <w:szCs w:val="24"/>
        </w:rPr>
        <w:t>"___"</w:t>
      </w:r>
      <w:r w:rsidR="00963249" w:rsidRPr="00296597">
        <w:rPr>
          <w:rFonts w:ascii="Times New Roman" w:hAnsi="Times New Roman" w:cs="Times New Roman"/>
          <w:sz w:val="24"/>
          <w:szCs w:val="24"/>
        </w:rPr>
        <w:t xml:space="preserve"> </w:t>
      </w:r>
      <w:r w:rsidR="00940F6F">
        <w:rPr>
          <w:rFonts w:ascii="Times New Roman" w:hAnsi="Times New Roman" w:cs="Times New Roman"/>
          <w:sz w:val="24"/>
          <w:szCs w:val="24"/>
        </w:rPr>
        <w:t>_________</w:t>
      </w:r>
      <w:r w:rsidR="00963249" w:rsidRPr="00296597">
        <w:rPr>
          <w:rFonts w:ascii="Times New Roman" w:hAnsi="Times New Roman" w:cs="Times New Roman"/>
          <w:sz w:val="24"/>
          <w:szCs w:val="24"/>
        </w:rPr>
        <w:t xml:space="preserve"> 20</w:t>
      </w:r>
      <w:r w:rsidR="00940F6F">
        <w:rPr>
          <w:rFonts w:ascii="Times New Roman" w:hAnsi="Times New Roman" w:cs="Times New Roman"/>
          <w:sz w:val="24"/>
          <w:szCs w:val="24"/>
        </w:rPr>
        <w:t>___</w:t>
      </w:r>
      <w:r w:rsidRPr="00296597">
        <w:rPr>
          <w:rFonts w:ascii="Times New Roman" w:hAnsi="Times New Roman" w:cs="Times New Roman"/>
          <w:sz w:val="24"/>
          <w:szCs w:val="24"/>
        </w:rPr>
        <w:t xml:space="preserve"> г., а в части взаиморасчетов - до полного исполнения Сторонами своих обязательств.</w:t>
      </w:r>
    </w:p>
    <w:p w:rsidR="003B39D9" w:rsidRPr="00296597" w:rsidRDefault="003B39D9" w:rsidP="000641F3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3249" w:rsidRDefault="00963249" w:rsidP="000641F3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СТОИМОСТЬ И ПОРЯДОК ОПЛАТЫ</w:t>
      </w:r>
    </w:p>
    <w:p w:rsidR="00135837" w:rsidRPr="00296597" w:rsidRDefault="00135837" w:rsidP="000641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249" w:rsidRPr="00296597" w:rsidRDefault="00963249" w:rsidP="000641F3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Общая стоимость услуг по настоящему Договору определяется в Приложении № 1</w:t>
      </w:r>
      <w:r w:rsidR="00135837">
        <w:rPr>
          <w:rFonts w:ascii="Times New Roman" w:hAnsi="Times New Roman" w:cs="Times New Roman"/>
          <w:sz w:val="24"/>
          <w:szCs w:val="24"/>
        </w:rPr>
        <w:t xml:space="preserve"> к настоящему Договору, являющемуся его неотъемлемой частью, </w:t>
      </w:r>
      <w:r w:rsidRPr="00296597">
        <w:rPr>
          <w:rFonts w:ascii="Times New Roman" w:hAnsi="Times New Roman" w:cs="Times New Roman"/>
          <w:sz w:val="24"/>
          <w:szCs w:val="24"/>
        </w:rPr>
        <w:t>и составляет</w:t>
      </w:r>
      <w:r w:rsidR="00940F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 (цена договора цифрами, прописью)</w:t>
      </w:r>
      <w:r w:rsidR="0029568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E4E4F" w:rsidRPr="002965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597">
        <w:rPr>
          <w:rFonts w:ascii="Times New Roman" w:hAnsi="Times New Roman" w:cs="Times New Roman"/>
          <w:sz w:val="24"/>
          <w:szCs w:val="24"/>
        </w:rPr>
        <w:t>Услуги не облагаются НДС на основании п.п.</w:t>
      </w:r>
      <w:r w:rsidR="00135837">
        <w:rPr>
          <w:rFonts w:ascii="Times New Roman" w:hAnsi="Times New Roman" w:cs="Times New Roman"/>
          <w:sz w:val="24"/>
          <w:szCs w:val="24"/>
        </w:rPr>
        <w:t xml:space="preserve"> </w:t>
      </w:r>
      <w:r w:rsidRPr="00296597">
        <w:rPr>
          <w:rFonts w:ascii="Times New Roman" w:hAnsi="Times New Roman" w:cs="Times New Roman"/>
          <w:sz w:val="24"/>
          <w:szCs w:val="24"/>
        </w:rPr>
        <w:t>6 п.</w:t>
      </w:r>
      <w:r w:rsidR="00135837">
        <w:rPr>
          <w:rFonts w:ascii="Times New Roman" w:hAnsi="Times New Roman" w:cs="Times New Roman"/>
          <w:sz w:val="24"/>
          <w:szCs w:val="24"/>
        </w:rPr>
        <w:t xml:space="preserve"> </w:t>
      </w:r>
      <w:r w:rsidRPr="00296597">
        <w:rPr>
          <w:rFonts w:ascii="Times New Roman" w:hAnsi="Times New Roman" w:cs="Times New Roman"/>
          <w:sz w:val="24"/>
          <w:szCs w:val="24"/>
        </w:rPr>
        <w:t>2 ст.</w:t>
      </w:r>
      <w:r w:rsidR="00135837">
        <w:rPr>
          <w:rFonts w:ascii="Times New Roman" w:hAnsi="Times New Roman" w:cs="Times New Roman"/>
          <w:sz w:val="24"/>
          <w:szCs w:val="24"/>
        </w:rPr>
        <w:t xml:space="preserve"> </w:t>
      </w:r>
      <w:r w:rsidRPr="00296597">
        <w:rPr>
          <w:rFonts w:ascii="Times New Roman" w:hAnsi="Times New Roman" w:cs="Times New Roman"/>
          <w:sz w:val="24"/>
          <w:szCs w:val="24"/>
        </w:rPr>
        <w:t xml:space="preserve">149 </w:t>
      </w:r>
      <w:r w:rsidR="00135837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Pr="00296597">
        <w:rPr>
          <w:rFonts w:ascii="Times New Roman" w:hAnsi="Times New Roman" w:cs="Times New Roman"/>
          <w:sz w:val="24"/>
          <w:szCs w:val="24"/>
        </w:rPr>
        <w:t>.</w:t>
      </w:r>
    </w:p>
    <w:p w:rsidR="00963249" w:rsidRPr="00296597" w:rsidRDefault="00963249" w:rsidP="000641F3">
      <w:pPr>
        <w:numPr>
          <w:ilvl w:val="1"/>
          <w:numId w:val="3"/>
        </w:numPr>
        <w:spacing w:after="0"/>
        <w:ind w:left="0" w:righ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Расчеты за оказанные услуги производятся в безналичном порядке платежным поручением на расчетный счет Исполнителя, указанный в нас</w:t>
      </w:r>
      <w:r w:rsidR="00C47C61" w:rsidRPr="00296597">
        <w:rPr>
          <w:rFonts w:ascii="Times New Roman" w:hAnsi="Times New Roman" w:cs="Times New Roman"/>
          <w:sz w:val="24"/>
          <w:szCs w:val="24"/>
        </w:rPr>
        <w:t>тоящем Договоре, по выставленному</w:t>
      </w:r>
      <w:r w:rsidRPr="00296597">
        <w:rPr>
          <w:rFonts w:ascii="Times New Roman" w:hAnsi="Times New Roman" w:cs="Times New Roman"/>
          <w:sz w:val="24"/>
          <w:szCs w:val="24"/>
        </w:rPr>
        <w:t xml:space="preserve"> Ис</w:t>
      </w:r>
      <w:r w:rsidR="00C47C61" w:rsidRPr="00296597">
        <w:rPr>
          <w:rFonts w:ascii="Times New Roman" w:hAnsi="Times New Roman" w:cs="Times New Roman"/>
          <w:sz w:val="24"/>
          <w:szCs w:val="24"/>
        </w:rPr>
        <w:t>полнителем счету</w:t>
      </w:r>
      <w:r w:rsidRPr="00296597">
        <w:rPr>
          <w:rFonts w:ascii="Times New Roman" w:hAnsi="Times New Roman" w:cs="Times New Roman"/>
          <w:sz w:val="24"/>
          <w:szCs w:val="24"/>
        </w:rPr>
        <w:t>.</w:t>
      </w:r>
    </w:p>
    <w:p w:rsidR="00963249" w:rsidRPr="00296597" w:rsidRDefault="00963249" w:rsidP="000641F3">
      <w:pPr>
        <w:numPr>
          <w:ilvl w:val="1"/>
          <w:numId w:val="3"/>
        </w:numPr>
        <w:spacing w:after="0"/>
        <w:ind w:left="0" w:righ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В стоимость услуг по настоящему Договору входят обязательные платежи и налоги, а также все расходы, связанные с исполнением настоящего Договора.</w:t>
      </w:r>
    </w:p>
    <w:p w:rsidR="00963249" w:rsidRPr="00296597" w:rsidRDefault="00963249" w:rsidP="000641F3">
      <w:pPr>
        <w:numPr>
          <w:ilvl w:val="1"/>
          <w:numId w:val="3"/>
        </w:numPr>
        <w:spacing w:after="0"/>
        <w:ind w:left="0" w:right="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Цены на оказанные услуги в течение всего срока действия Договора остаются неизменными, за исключением случаев, предусмотренных настоящим Договором и законодательством Российской Федерации.</w:t>
      </w:r>
    </w:p>
    <w:p w:rsidR="00F4060A" w:rsidRPr="00296597" w:rsidRDefault="00C47C61" w:rsidP="000641F3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</w:t>
      </w:r>
      <w:r w:rsidR="00963249" w:rsidRPr="0029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249" w:rsidRPr="00296597">
        <w:rPr>
          <w:rFonts w:ascii="Times New Roman" w:hAnsi="Times New Roman" w:cs="Times New Roman"/>
          <w:sz w:val="24"/>
          <w:szCs w:val="24"/>
        </w:rPr>
        <w:t xml:space="preserve">Оплата оказанных услуг производится Заказчиком в течение </w:t>
      </w:r>
      <w:r w:rsidR="00255977">
        <w:rPr>
          <w:rFonts w:ascii="Times New Roman" w:hAnsi="Times New Roman" w:cs="Times New Roman"/>
          <w:sz w:val="24"/>
          <w:szCs w:val="24"/>
        </w:rPr>
        <w:t>5</w:t>
      </w:r>
      <w:r w:rsidR="00963249" w:rsidRPr="00296597">
        <w:rPr>
          <w:rFonts w:ascii="Times New Roman" w:hAnsi="Times New Roman" w:cs="Times New Roman"/>
          <w:sz w:val="24"/>
          <w:szCs w:val="24"/>
        </w:rPr>
        <w:t xml:space="preserve"> (</w:t>
      </w:r>
      <w:r w:rsidR="00255977">
        <w:rPr>
          <w:rFonts w:ascii="Times New Roman" w:hAnsi="Times New Roman" w:cs="Times New Roman"/>
          <w:sz w:val="24"/>
          <w:szCs w:val="24"/>
        </w:rPr>
        <w:t>пяти</w:t>
      </w:r>
      <w:r w:rsidR="00963249" w:rsidRPr="00296597">
        <w:rPr>
          <w:rFonts w:ascii="Times New Roman" w:hAnsi="Times New Roman" w:cs="Times New Roman"/>
          <w:sz w:val="24"/>
          <w:szCs w:val="24"/>
        </w:rPr>
        <w:t>) дней с мо</w:t>
      </w:r>
      <w:r w:rsidRPr="00296597">
        <w:rPr>
          <w:rFonts w:ascii="Times New Roman" w:hAnsi="Times New Roman" w:cs="Times New Roman"/>
          <w:sz w:val="24"/>
          <w:szCs w:val="24"/>
        </w:rPr>
        <w:t>мента подписания Сторонами Акта</w:t>
      </w:r>
      <w:r w:rsidR="00963249" w:rsidRPr="00296597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услуг.</w:t>
      </w:r>
    </w:p>
    <w:p w:rsidR="00C47C61" w:rsidRPr="00296597" w:rsidRDefault="00C47C61" w:rsidP="000641F3">
      <w:p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60A" w:rsidRDefault="00F4060A" w:rsidP="000641F3">
      <w:pPr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E5680" w:rsidRPr="00296597" w:rsidRDefault="00AE5680" w:rsidP="000641F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63249" w:rsidRPr="00296597" w:rsidRDefault="00963249" w:rsidP="00064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3.1. Исполнитель обязуется:</w:t>
      </w:r>
    </w:p>
    <w:p w:rsidR="00963249" w:rsidRPr="00296597" w:rsidRDefault="00963249" w:rsidP="00064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3.1.1. Оказать своими силами услуги по подготовке документов к архивному хранению в соответствии с настоящим Дог</w:t>
      </w:r>
      <w:r w:rsidR="00F34A29">
        <w:rPr>
          <w:rFonts w:ascii="Times New Roman" w:hAnsi="Times New Roman" w:cs="Times New Roman"/>
          <w:sz w:val="24"/>
          <w:szCs w:val="24"/>
        </w:rPr>
        <w:t>овором к</w:t>
      </w:r>
      <w:r w:rsidR="00D323AA">
        <w:rPr>
          <w:rFonts w:ascii="Times New Roman" w:hAnsi="Times New Roman" w:cs="Times New Roman"/>
          <w:sz w:val="24"/>
          <w:szCs w:val="24"/>
        </w:rPr>
        <w:t>ачественно, в срок</w:t>
      </w:r>
      <w:r w:rsidR="00D323AA" w:rsidRPr="00D323AA">
        <w:rPr>
          <w:rFonts w:ascii="Times New Roman" w:hAnsi="Times New Roman" w:cs="Times New Roman"/>
          <w:sz w:val="24"/>
          <w:szCs w:val="24"/>
        </w:rPr>
        <w:t xml:space="preserve"> </w:t>
      </w:r>
      <w:r w:rsidR="00D323AA">
        <w:rPr>
          <w:rFonts w:ascii="Times New Roman" w:hAnsi="Times New Roman" w:cs="Times New Roman"/>
          <w:sz w:val="24"/>
          <w:szCs w:val="24"/>
        </w:rPr>
        <w:t>установленный настоящим Договором</w:t>
      </w:r>
      <w:r w:rsidRPr="00296597">
        <w:rPr>
          <w:rFonts w:ascii="Times New Roman" w:hAnsi="Times New Roman" w:cs="Times New Roman"/>
          <w:sz w:val="24"/>
          <w:szCs w:val="24"/>
        </w:rPr>
        <w:t>.</w:t>
      </w:r>
    </w:p>
    <w:p w:rsidR="00963249" w:rsidRPr="00296597" w:rsidRDefault="00963249" w:rsidP="00064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3.1.2. Устранить выявленные Заказчиком недостатки своими силами и за свой счет.</w:t>
      </w:r>
    </w:p>
    <w:p w:rsidR="00963249" w:rsidRPr="00296597" w:rsidRDefault="00963249" w:rsidP="00064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3.2. Заказчик обязуется:</w:t>
      </w:r>
    </w:p>
    <w:p w:rsidR="00963249" w:rsidRPr="00296597" w:rsidRDefault="00963249" w:rsidP="00064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 xml:space="preserve">3.2.1. Принять оказанные Исполнителем услуги в течение </w:t>
      </w:r>
      <w:r w:rsidR="00255977">
        <w:rPr>
          <w:rFonts w:ascii="Times New Roman" w:hAnsi="Times New Roman" w:cs="Times New Roman"/>
          <w:sz w:val="24"/>
          <w:szCs w:val="24"/>
        </w:rPr>
        <w:t>5</w:t>
      </w:r>
      <w:r w:rsidRPr="00296597">
        <w:rPr>
          <w:rFonts w:ascii="Times New Roman" w:hAnsi="Times New Roman" w:cs="Times New Roman"/>
          <w:sz w:val="24"/>
          <w:szCs w:val="24"/>
        </w:rPr>
        <w:t xml:space="preserve"> дней с даты предоставления Исполнителем Заказчику Акта сдачи-приемки оказанных услуг (уведомление об окончании оказания услуг производится Исполнителем посредством телефонной, факсимильной, электронной либо почтовой связи).</w:t>
      </w:r>
    </w:p>
    <w:p w:rsidR="00963249" w:rsidRPr="00296597" w:rsidRDefault="00963249" w:rsidP="000641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3.2.2. Оплатить оказанные Исполнителем услуги в порядке и сроки, предусмотренные настоящим Договором.</w:t>
      </w:r>
    </w:p>
    <w:p w:rsidR="00F4060A" w:rsidRPr="00296597" w:rsidRDefault="00F4060A" w:rsidP="000641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249" w:rsidRPr="008E4868" w:rsidRDefault="00963249" w:rsidP="000641F3">
      <w:pPr>
        <w:numPr>
          <w:ilvl w:val="0"/>
          <w:numId w:val="2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ПОРЯДОК СДАЧИ-ПРИЕМКИ ОКАЗАННЫХ УСЛУГ</w:t>
      </w:r>
    </w:p>
    <w:p w:rsidR="008E4868" w:rsidRPr="00296597" w:rsidRDefault="008E4868" w:rsidP="000641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Факт выполнения Исполнителем обязательств по настоящему Договору устанавливается Актом сдачи-приемки оказанных услуг, подлежащим подписанию Сторонами по окончанию оказания услуг.</w:t>
      </w: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 xml:space="preserve">Акт сдачи-приемки оказанных услуг подписывается Заказчиком в течение </w:t>
      </w:r>
      <w:r w:rsidR="00255977">
        <w:rPr>
          <w:rFonts w:ascii="Times New Roman" w:hAnsi="Times New Roman" w:cs="Times New Roman"/>
          <w:sz w:val="24"/>
          <w:szCs w:val="24"/>
        </w:rPr>
        <w:t>5</w:t>
      </w:r>
      <w:r w:rsidRPr="00296597">
        <w:rPr>
          <w:rFonts w:ascii="Times New Roman" w:hAnsi="Times New Roman" w:cs="Times New Roman"/>
          <w:sz w:val="24"/>
          <w:szCs w:val="24"/>
        </w:rPr>
        <w:t xml:space="preserve"> (</w:t>
      </w:r>
      <w:r w:rsidR="00255977">
        <w:rPr>
          <w:rFonts w:ascii="Times New Roman" w:hAnsi="Times New Roman" w:cs="Times New Roman"/>
          <w:sz w:val="24"/>
          <w:szCs w:val="24"/>
        </w:rPr>
        <w:t>пяти</w:t>
      </w:r>
      <w:r w:rsidRPr="00296597">
        <w:rPr>
          <w:rFonts w:ascii="Times New Roman" w:hAnsi="Times New Roman" w:cs="Times New Roman"/>
          <w:sz w:val="24"/>
          <w:szCs w:val="24"/>
        </w:rPr>
        <w:t>) дней с даты его получения, при этом один экземпляр утвержденного Заказчиком Акта подлежит возврату Исполнителю.</w:t>
      </w: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 xml:space="preserve">Заказчик, получив Акт сдачи-приемки оказанных услуг от Исполнителя и не согласившись с изложенными в нем выводами, обязан в течение </w:t>
      </w:r>
      <w:r w:rsidR="00255977">
        <w:rPr>
          <w:rFonts w:ascii="Times New Roman" w:hAnsi="Times New Roman" w:cs="Times New Roman"/>
          <w:sz w:val="24"/>
          <w:szCs w:val="24"/>
        </w:rPr>
        <w:t>5</w:t>
      </w:r>
      <w:r w:rsidRPr="00296597">
        <w:rPr>
          <w:rFonts w:ascii="Times New Roman" w:hAnsi="Times New Roman" w:cs="Times New Roman"/>
          <w:sz w:val="24"/>
          <w:szCs w:val="24"/>
        </w:rPr>
        <w:t xml:space="preserve"> (</w:t>
      </w:r>
      <w:r w:rsidR="00255977">
        <w:rPr>
          <w:rFonts w:ascii="Times New Roman" w:hAnsi="Times New Roman" w:cs="Times New Roman"/>
          <w:sz w:val="24"/>
          <w:szCs w:val="24"/>
        </w:rPr>
        <w:t>пяти</w:t>
      </w:r>
      <w:r w:rsidRPr="00296597">
        <w:rPr>
          <w:rFonts w:ascii="Times New Roman" w:hAnsi="Times New Roman" w:cs="Times New Roman"/>
          <w:sz w:val="24"/>
          <w:szCs w:val="24"/>
        </w:rPr>
        <w:t>) дней направить в адрес Исполнителя письменный мотивированный отказ от приемки оказанных услуг.</w:t>
      </w: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Исполнитель в течение 10 (десяти) календарных дней с момента получения мотивированного отказа, указанного в п. 4.3 настоящего Договора, обязан устранить допущенные недостатки с подписанием соответствующего акта либо представить Заказчику в письменном виде возражения.</w:t>
      </w: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Полученный Заказчиком Акт сдачи-приемки оказанных услуг, не получивший возражений Заказчика в сроки, установленные п. 4.3. настоящего Договора, считается утвержденным Заказчиком.</w:t>
      </w:r>
    </w:p>
    <w:p w:rsidR="00963249" w:rsidRPr="00296597" w:rsidRDefault="00963249" w:rsidP="000641F3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249" w:rsidRPr="008E4868" w:rsidRDefault="00963249" w:rsidP="000641F3">
      <w:pPr>
        <w:numPr>
          <w:ilvl w:val="0"/>
          <w:numId w:val="2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E4868" w:rsidRPr="00296597" w:rsidRDefault="008E4868" w:rsidP="000641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63249" w:rsidRPr="00296597" w:rsidRDefault="00963249" w:rsidP="000641F3">
      <w:pPr>
        <w:pStyle w:val="a4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5.1.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(форс-мажор), в соответствии с п. 3 ст. 401 Гражданского кодекса Российской Федерации.</w:t>
      </w:r>
    </w:p>
    <w:p w:rsidR="00963249" w:rsidRPr="00296597" w:rsidRDefault="00963249" w:rsidP="000641F3">
      <w:pPr>
        <w:pStyle w:val="a4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 xml:space="preserve">5.2. Пеня начисляется за каждый день просрочки исполнения Исполнителем обязательства, предусмотренного настоящим Договором, в размере одной трехсотой </w:t>
      </w:r>
      <w:r w:rsidRPr="00296597">
        <w:rPr>
          <w:rFonts w:ascii="Times New Roman" w:hAnsi="Times New Roman"/>
          <w:sz w:val="24"/>
          <w:szCs w:val="24"/>
        </w:rPr>
        <w:lastRenderedPageBreak/>
        <w:t>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:rsidR="00963249" w:rsidRPr="00296597" w:rsidRDefault="00963249" w:rsidP="000641F3">
      <w:pPr>
        <w:pStyle w:val="a4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5.3. Пеня начисляется за каждый день просрочки исполнения Заказчиком</w:t>
      </w:r>
      <w:r w:rsidRPr="00296597">
        <w:rPr>
          <w:rFonts w:ascii="Times New Roman" w:hAnsi="Times New Roman"/>
          <w:b/>
          <w:sz w:val="24"/>
          <w:szCs w:val="24"/>
        </w:rPr>
        <w:t xml:space="preserve"> </w:t>
      </w:r>
      <w:r w:rsidRPr="00296597">
        <w:rPr>
          <w:rFonts w:ascii="Times New Roman" w:hAnsi="Times New Roman"/>
          <w:sz w:val="24"/>
          <w:szCs w:val="24"/>
        </w:rPr>
        <w:t>обязательства, предусмотренного настоящим Договором, в размере одной трехсотой действующей на дату уплаты пени ключевой ставки Центрального банка Российской Федерации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Заказчиком.</w:t>
      </w:r>
    </w:p>
    <w:p w:rsidR="00963249" w:rsidRPr="00296597" w:rsidRDefault="00963249" w:rsidP="000641F3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249" w:rsidRDefault="00963249" w:rsidP="000641F3">
      <w:pPr>
        <w:numPr>
          <w:ilvl w:val="0"/>
          <w:numId w:val="2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ОСВОБОЖДЕНИЕ ОТ ОТВЕТСТВЕННОСТИ (ФОРС-МАЖОР)</w:t>
      </w:r>
    </w:p>
    <w:p w:rsidR="0009144B" w:rsidRPr="00296597" w:rsidRDefault="0009144B" w:rsidP="000641F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Ни одна из Сторон не будет считаться ответственной за невыполнение своих обязательств по Договору в той степени, в которой выполнение таких обязательств задерживается или нарушается обстоятельствами форс-мажора.</w:t>
      </w: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Под форс-мажорными обстоятельствами понимаются следующие события: война и военные действия, восстания, мобилизация, блокада, эмбарго, запрещение импорта, эпидемии, стихийные действия, акты органов власти, имеющие влияние на исполнение обязательств и другие обстоятельства чрезвычайного характера, которые Стороны не могли предвидеть в ходе исполнения Договора.</w:t>
      </w: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Сторона, которая не исполняет своего обязательства вследствие действия непреодолимой силы, должна в течение 3 (трех) дней в письменной форме известить другую Сторону о таких обстоятельствах и их влиянии на исполнение обязательств по Договору.</w:t>
      </w: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На время действия форс-мажора и других обстоятельств, которые освобождают от ответственности, обязательства сторон приостанавливаются. Если обстоятельства непреодолимой силы действуют в течение более трех месяцев, любая из Сторон вправе отказаться от дальнейшего выполнения обязательств по договору, причем ни одна из Сторон не может требовать от другой Стороны возмещения возможных убытков.</w:t>
      </w:r>
    </w:p>
    <w:p w:rsidR="00963249" w:rsidRPr="00296597" w:rsidRDefault="00963249" w:rsidP="000641F3">
      <w:pPr>
        <w:numPr>
          <w:ilvl w:val="1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Наступление форс-мажора продлевает срок исполнения обязательств по данному Договору на период, который соответствует сроку действия форс-мажора и разумному сроку для устранения его последствий, если иное не предусмотрено соглашением Сторон.</w:t>
      </w:r>
    </w:p>
    <w:p w:rsidR="00963249" w:rsidRPr="00296597" w:rsidRDefault="00963249" w:rsidP="000641F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249" w:rsidRDefault="00963249" w:rsidP="000641F3">
      <w:pPr>
        <w:numPr>
          <w:ilvl w:val="0"/>
          <w:numId w:val="2"/>
        </w:numPr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EF1929" w:rsidRPr="00296597" w:rsidRDefault="00EF1929" w:rsidP="000641F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249" w:rsidRPr="00296597" w:rsidRDefault="00963249" w:rsidP="000641F3">
      <w:pPr>
        <w:pStyle w:val="a4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63249" w:rsidRPr="00296597" w:rsidRDefault="00963249" w:rsidP="000641F3">
      <w:pPr>
        <w:pStyle w:val="a4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597">
        <w:rPr>
          <w:rFonts w:ascii="Times New Roman" w:hAnsi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г. Москвы в установленном законодательством порядке.</w:t>
      </w:r>
    </w:p>
    <w:p w:rsidR="00963249" w:rsidRPr="00296597" w:rsidRDefault="00963249" w:rsidP="000641F3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249" w:rsidRDefault="00963249" w:rsidP="000641F3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ПОРЯДОК ИЗМЕНЕНИЯ И ДОПОЛНЕНИЯ ДОГОВОРА</w:t>
      </w:r>
    </w:p>
    <w:p w:rsidR="00EF1929" w:rsidRPr="00296597" w:rsidRDefault="00EF1929" w:rsidP="000641F3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249" w:rsidRPr="00296597" w:rsidRDefault="00963249" w:rsidP="000641F3">
      <w:pPr>
        <w:numPr>
          <w:ilvl w:val="1"/>
          <w:numId w:val="4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63249" w:rsidRPr="00296597" w:rsidRDefault="00963249" w:rsidP="000641F3">
      <w:pPr>
        <w:spacing w:after="0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60A" w:rsidRDefault="00F4060A" w:rsidP="000641F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143D2" w:rsidRPr="00296597" w:rsidRDefault="00D143D2" w:rsidP="000641F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060A" w:rsidRPr="00296597" w:rsidRDefault="00F4060A" w:rsidP="000641F3">
      <w:pPr>
        <w:numPr>
          <w:ilvl w:val="1"/>
          <w:numId w:val="4"/>
        </w:numPr>
        <w:spacing w:after="0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 xml:space="preserve">В случае изменения у какой-либо из Сторон юридического и/или фактического адреса, названия, банковских реквизитов и иных данных, необходимых для исполнения </w:t>
      </w:r>
      <w:r w:rsidRPr="00296597">
        <w:rPr>
          <w:rFonts w:ascii="Times New Roman" w:hAnsi="Times New Roman" w:cs="Times New Roman"/>
          <w:sz w:val="24"/>
          <w:szCs w:val="24"/>
        </w:rPr>
        <w:lastRenderedPageBreak/>
        <w:t>Договора, она обязана в течение 5 (пяти) рабочих дней письменно известить об этом другую Сторону.</w:t>
      </w:r>
    </w:p>
    <w:p w:rsidR="00F4060A" w:rsidRPr="00296597" w:rsidRDefault="00F4060A" w:rsidP="000641F3">
      <w:pPr>
        <w:numPr>
          <w:ilvl w:val="1"/>
          <w:numId w:val="4"/>
        </w:numPr>
        <w:spacing w:after="0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Стороны обязуются не разглашать, не передавать и не делать каким-либо еще способом доступными третьим лицам сведения, содержащиеся в документах, оформляющих взаимодействие Сторон в рамках Договора, иначе как с письменного согласия Сторон или в порядке, предусмотренном законодательством РФ.</w:t>
      </w:r>
    </w:p>
    <w:p w:rsidR="00F4060A" w:rsidRPr="00296597" w:rsidRDefault="00F4060A" w:rsidP="000641F3">
      <w:pPr>
        <w:numPr>
          <w:ilvl w:val="1"/>
          <w:numId w:val="4"/>
        </w:numPr>
        <w:spacing w:after="0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третьему лицу права и обязанности по настоящему Договору без письменного согласия другой Стороны.</w:t>
      </w:r>
    </w:p>
    <w:p w:rsidR="00F4060A" w:rsidRPr="00296597" w:rsidRDefault="00F4060A" w:rsidP="000641F3">
      <w:pPr>
        <w:numPr>
          <w:ilvl w:val="1"/>
          <w:numId w:val="4"/>
        </w:numPr>
        <w:spacing w:after="0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Любое уведомление по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фактическому адресу, указанному в п. 10 настоящего Договора.</w:t>
      </w:r>
    </w:p>
    <w:p w:rsidR="00F4060A" w:rsidRPr="00296597" w:rsidRDefault="00F4060A" w:rsidP="000641F3">
      <w:pPr>
        <w:numPr>
          <w:ilvl w:val="1"/>
          <w:numId w:val="4"/>
        </w:numPr>
        <w:spacing w:after="0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Претензии, ответы на претензии, предписания, уведомления о нарушении условий договора, уведомления (предложения) о расторжении, а также рекламационные акты направляются только заказным или ценным письмом получателю по его фактическому адресу (п.10 Договора), либо вручаются под расписку уполномоченному лицу адресата.</w:t>
      </w:r>
    </w:p>
    <w:p w:rsidR="00F4060A" w:rsidRPr="00296597" w:rsidRDefault="00F4060A" w:rsidP="000641F3">
      <w:pPr>
        <w:numPr>
          <w:ilvl w:val="1"/>
          <w:numId w:val="4"/>
        </w:numPr>
        <w:autoSpaceDE w:val="0"/>
        <w:autoSpaceDN w:val="0"/>
        <w:adjustRightInd w:val="0"/>
        <w:spacing w:after="0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59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- для каждой из Сторон.</w:t>
      </w:r>
    </w:p>
    <w:p w:rsidR="00C47C61" w:rsidRPr="00296597" w:rsidRDefault="00C47C61" w:rsidP="000641F3">
      <w:pPr>
        <w:autoSpaceDE w:val="0"/>
        <w:autoSpaceDN w:val="0"/>
        <w:adjustRightInd w:val="0"/>
        <w:spacing w:after="0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47C61" w:rsidRDefault="00C47C61" w:rsidP="000641F3">
      <w:pPr>
        <w:pStyle w:val="a4"/>
        <w:widowControl w:val="0"/>
        <w:numPr>
          <w:ilvl w:val="0"/>
          <w:numId w:val="4"/>
        </w:numPr>
        <w:suppressAutoHyphens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96597">
        <w:rPr>
          <w:rFonts w:ascii="Times New Roman" w:hAnsi="Times New Roman"/>
          <w:b/>
          <w:bCs/>
          <w:sz w:val="24"/>
          <w:szCs w:val="24"/>
          <w:lang w:eastAsia="zh-CN"/>
        </w:rPr>
        <w:t>АНТИКОРРУПЦИОННАЯ ОГОВОРКА</w:t>
      </w:r>
    </w:p>
    <w:p w:rsidR="00D143D2" w:rsidRPr="00296597" w:rsidRDefault="00D143D2" w:rsidP="000641F3">
      <w:pPr>
        <w:pStyle w:val="a4"/>
        <w:widowControl w:val="0"/>
        <w:suppressAutoHyphens/>
        <w:autoSpaceDE w:val="0"/>
        <w:spacing w:after="0"/>
        <w:ind w:left="36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C47C61" w:rsidRPr="00296597" w:rsidRDefault="00C47C61" w:rsidP="000641F3">
      <w:pPr>
        <w:pStyle w:val="a4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96597">
        <w:rPr>
          <w:rFonts w:ascii="Times New Roman" w:hAnsi="Times New Roman"/>
          <w:sz w:val="24"/>
          <w:szCs w:val="24"/>
          <w:lang w:eastAsia="zh-CN"/>
        </w:rPr>
        <w:t>10.1.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передачу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47C61" w:rsidRPr="00296597" w:rsidRDefault="00C47C61" w:rsidP="000641F3">
      <w:pPr>
        <w:pStyle w:val="a4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96597">
        <w:rPr>
          <w:rFonts w:ascii="Times New Roman" w:hAnsi="Times New Roman"/>
          <w:sz w:val="24"/>
          <w:szCs w:val="24"/>
          <w:lang w:eastAsia="zh-CN"/>
        </w:rPr>
        <w:t>10.2.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47C61" w:rsidRPr="00296597" w:rsidRDefault="00C47C61" w:rsidP="000641F3">
      <w:pPr>
        <w:pStyle w:val="a4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96597">
        <w:rPr>
          <w:rFonts w:ascii="Times New Roman" w:hAnsi="Times New Roman"/>
          <w:sz w:val="24"/>
          <w:szCs w:val="24"/>
          <w:lang w:eastAsia="zh-CN"/>
        </w:rPr>
        <w:t>10.3.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29659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296597">
        <w:rPr>
          <w:rFonts w:ascii="Times New Roman" w:hAnsi="Times New Roman"/>
          <w:bCs/>
          <w:sz w:val="24"/>
          <w:szCs w:val="24"/>
          <w:lang w:eastAsia="zh-CN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C47C61" w:rsidRPr="00296597" w:rsidRDefault="00C47C61" w:rsidP="000641F3">
      <w:pPr>
        <w:pStyle w:val="a4"/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96597">
        <w:rPr>
          <w:rFonts w:ascii="Times New Roman" w:hAnsi="Times New Roman"/>
          <w:sz w:val="24"/>
          <w:szCs w:val="24"/>
          <w:lang w:eastAsia="zh-CN"/>
        </w:rPr>
        <w:t>10.4.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47C61" w:rsidRPr="00296597" w:rsidRDefault="00C47C61" w:rsidP="000641F3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296597">
        <w:rPr>
          <w:rFonts w:ascii="Times New Roman" w:hAnsi="Times New Roman"/>
          <w:sz w:val="24"/>
          <w:szCs w:val="24"/>
          <w:lang w:eastAsia="zh-CN"/>
        </w:rPr>
        <w:t xml:space="preserve">10.5. В случае нарушения одной Стороной обязательств воздерживаться от запрещенных в настоящем разделе Договора действий и/или неполучения другой Стороной в установленный </w:t>
      </w:r>
      <w:r w:rsidRPr="00296597">
        <w:rPr>
          <w:rFonts w:ascii="Times New Roman" w:hAnsi="Times New Roman"/>
          <w:sz w:val="24"/>
          <w:szCs w:val="24"/>
          <w:lang w:eastAsia="zh-CN"/>
        </w:rPr>
        <w:lastRenderedPageBreak/>
        <w:t>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963249" w:rsidRPr="00296597" w:rsidRDefault="00963249" w:rsidP="000641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0A" w:rsidRDefault="00F4060A" w:rsidP="000641F3">
      <w:pPr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97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СТОРОН:</w:t>
      </w:r>
    </w:p>
    <w:p w:rsidR="00D541AF" w:rsidRPr="00296597" w:rsidRDefault="00D541AF" w:rsidP="000641F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125"/>
        <w:gridCol w:w="4861"/>
      </w:tblGrid>
      <w:tr w:rsidR="00F4060A" w:rsidRPr="00255977" w:rsidTr="004D4AFB">
        <w:trPr>
          <w:trHeight w:val="2003"/>
        </w:trPr>
        <w:tc>
          <w:tcPr>
            <w:tcW w:w="5125" w:type="dxa"/>
          </w:tcPr>
          <w:p w:rsidR="00B03C34" w:rsidRPr="00255977" w:rsidRDefault="00B03C34" w:rsidP="00B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BB" w:rsidRPr="00255977" w:rsidRDefault="00BB18BB" w:rsidP="00B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CC" w:rsidRPr="00255977" w:rsidRDefault="007A6CCC" w:rsidP="00B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C34" w:rsidRPr="00255977" w:rsidRDefault="00B03C34" w:rsidP="0048016B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6262"/>
              <w:tblOverlap w:val="never"/>
              <w:tblW w:w="490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09"/>
            </w:tblGrid>
            <w:tr w:rsidR="0080540F" w:rsidRPr="00255977" w:rsidTr="004D4AFB">
              <w:trPr>
                <w:trHeight w:val="418"/>
              </w:trPr>
              <w:tc>
                <w:tcPr>
                  <w:tcW w:w="4909" w:type="dxa"/>
                  <w:shd w:val="clear" w:color="auto" w:fill="FFFFFF"/>
                </w:tcPr>
                <w:p w:rsidR="0080540F" w:rsidRPr="00255977" w:rsidRDefault="0080540F" w:rsidP="00D34B6D">
                  <w:pPr>
                    <w:pStyle w:val="a3"/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55977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                             ЗАКАЗЧИК:</w:t>
                  </w:r>
                </w:p>
                <w:p w:rsidR="00BB18BB" w:rsidRPr="00255977" w:rsidRDefault="00BB18BB" w:rsidP="00B03C34">
                  <w:pPr>
                    <w:pStyle w:val="1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80540F" w:rsidRPr="00255977" w:rsidTr="004D4AFB">
              <w:trPr>
                <w:trHeight w:val="371"/>
              </w:trPr>
              <w:tc>
                <w:tcPr>
                  <w:tcW w:w="4909" w:type="dxa"/>
                  <w:shd w:val="clear" w:color="auto" w:fill="FFFFFF"/>
                </w:tcPr>
                <w:p w:rsidR="0080540F" w:rsidRPr="00255977" w:rsidRDefault="0080540F" w:rsidP="00DF5CA9">
                  <w:pPr>
                    <w:pStyle w:val="1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4060A" w:rsidRPr="00255977" w:rsidRDefault="00F4060A" w:rsidP="00064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61" w:type="dxa"/>
          </w:tcPr>
          <w:p w:rsidR="00F4060A" w:rsidRPr="00255977" w:rsidRDefault="00F4060A" w:rsidP="000641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9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C2E44" w:rsidRPr="00255977" w:rsidRDefault="003C2E44" w:rsidP="000641F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AFB" w:rsidRDefault="004D4AFB" w:rsidP="00064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5"/>
        <w:tblW w:w="0" w:type="auto"/>
        <w:tblLook w:val="04A0"/>
      </w:tblPr>
      <w:tblGrid>
        <w:gridCol w:w="5068"/>
        <w:gridCol w:w="5069"/>
      </w:tblGrid>
      <w:tr w:rsidR="000641F3" w:rsidRPr="004D3EE1" w:rsidTr="00DF5CA9">
        <w:trPr>
          <w:trHeight w:val="1644"/>
        </w:trPr>
        <w:tc>
          <w:tcPr>
            <w:tcW w:w="5068" w:type="dxa"/>
          </w:tcPr>
          <w:p w:rsidR="000641F3" w:rsidRPr="0037274D" w:rsidRDefault="000641F3" w:rsidP="00DF5C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40F6F" w:rsidRDefault="00940F6F" w:rsidP="00DF5C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6F" w:rsidRPr="0037274D" w:rsidRDefault="00940F6F" w:rsidP="00DF5C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F3" w:rsidRPr="0037274D" w:rsidRDefault="000641F3" w:rsidP="00DF5C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F3" w:rsidRPr="0037274D" w:rsidRDefault="000641F3" w:rsidP="00DF5CA9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 w:rsidR="00940F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40F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40F6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40F6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  <w:r w:rsidR="00F0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41F3" w:rsidRPr="0037274D" w:rsidRDefault="000641F3" w:rsidP="00DF5CA9">
            <w:pPr>
              <w:pStyle w:val="a3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0641F3" w:rsidRPr="0037274D" w:rsidRDefault="000641F3" w:rsidP="00DF5CA9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:rsidR="000641F3" w:rsidRDefault="000641F3" w:rsidP="00DF5CA9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0641F3" w:rsidRPr="0037274D" w:rsidRDefault="000641F3" w:rsidP="00DF5CA9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ФГБУ «Центральный архив»</w:t>
            </w:r>
          </w:p>
          <w:p w:rsidR="000641F3" w:rsidRPr="0037274D" w:rsidRDefault="000641F3" w:rsidP="00DF5CA9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F3" w:rsidRPr="0037274D" w:rsidRDefault="000641F3" w:rsidP="00DF5CA9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 Полякова/</w:t>
            </w:r>
          </w:p>
          <w:p w:rsidR="000641F3" w:rsidRPr="004D3EE1" w:rsidRDefault="000641F3" w:rsidP="00DF5CA9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641F3" w:rsidRPr="00324379" w:rsidRDefault="000641F3" w:rsidP="000641F3">
      <w:pPr>
        <w:rPr>
          <w:rFonts w:ascii="Times New Roman" w:hAnsi="Times New Roman" w:cs="Times New Roman"/>
          <w:sz w:val="24"/>
          <w:szCs w:val="24"/>
        </w:rPr>
      </w:pPr>
    </w:p>
    <w:p w:rsidR="004D4AFB" w:rsidRDefault="004D4AFB" w:rsidP="000641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4AFB" w:rsidRDefault="004D4AFB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CA9" w:rsidRDefault="00DF5CA9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CA9" w:rsidRDefault="00DF5CA9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CA9" w:rsidRDefault="00DF5CA9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0F6F" w:rsidRDefault="00940F6F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0F6F" w:rsidRDefault="00940F6F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0F6F" w:rsidRDefault="00940F6F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0F6F" w:rsidRDefault="00940F6F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0F6F" w:rsidRDefault="00940F6F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0F6F" w:rsidRDefault="00940F6F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0F6F" w:rsidRDefault="00940F6F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0F6F" w:rsidRDefault="00940F6F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CA9" w:rsidRDefault="00DF5CA9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5CA9" w:rsidRDefault="00DF5CA9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10536" w:rsidRPr="007D671A" w:rsidRDefault="00710536" w:rsidP="007105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D67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710536" w:rsidRPr="007D671A" w:rsidRDefault="00940F6F" w:rsidP="007105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Договору № ____</w:t>
      </w:r>
      <w:r w:rsidR="00710536" w:rsidRPr="007D67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10536" w:rsidRPr="007D671A" w:rsidRDefault="00710536" w:rsidP="007105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71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Pr="007D671A">
        <w:rPr>
          <w:rFonts w:ascii="Times New Roman" w:hAnsi="Times New Roman" w:cs="Times New Roman"/>
          <w:sz w:val="20"/>
          <w:szCs w:val="20"/>
        </w:rPr>
        <w:t>«</w:t>
      </w:r>
      <w:r w:rsidR="00940F6F">
        <w:rPr>
          <w:rFonts w:ascii="Times New Roman" w:hAnsi="Times New Roman" w:cs="Times New Roman"/>
          <w:sz w:val="20"/>
          <w:szCs w:val="20"/>
          <w:u w:val="single"/>
        </w:rPr>
        <w:t xml:space="preserve"> ___</w:t>
      </w:r>
      <w:r w:rsidR="0018008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D671A">
        <w:rPr>
          <w:rFonts w:ascii="Times New Roman" w:hAnsi="Times New Roman" w:cs="Times New Roman"/>
          <w:sz w:val="20"/>
          <w:szCs w:val="20"/>
        </w:rPr>
        <w:t xml:space="preserve">» </w:t>
      </w:r>
      <w:r w:rsidR="00940F6F">
        <w:rPr>
          <w:rFonts w:ascii="Times New Roman" w:hAnsi="Times New Roman" w:cs="Times New Roman"/>
          <w:sz w:val="20"/>
          <w:szCs w:val="20"/>
        </w:rPr>
        <w:t>________ 20___</w:t>
      </w:r>
      <w:r w:rsidRPr="007D671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10536" w:rsidRPr="007D671A" w:rsidRDefault="00710536" w:rsidP="00710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536" w:rsidRPr="007D671A" w:rsidRDefault="00710536" w:rsidP="0071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1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10536" w:rsidRDefault="00710536" w:rsidP="0071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1A">
        <w:rPr>
          <w:rFonts w:ascii="Times New Roman" w:hAnsi="Times New Roman" w:cs="Times New Roman"/>
          <w:b/>
          <w:sz w:val="28"/>
          <w:szCs w:val="28"/>
        </w:rPr>
        <w:t>по подготовке документов к архивному хранению</w:t>
      </w:r>
    </w:p>
    <w:p w:rsidR="00180089" w:rsidRPr="007D671A" w:rsidRDefault="00180089" w:rsidP="00710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543"/>
        <w:gridCol w:w="1418"/>
        <w:gridCol w:w="1134"/>
        <w:gridCol w:w="1417"/>
        <w:gridCol w:w="1383"/>
      </w:tblGrid>
      <w:tr w:rsidR="00180089" w:rsidRPr="00180089" w:rsidTr="00940F6F">
        <w:trPr>
          <w:trHeight w:val="10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sz w:val="24"/>
                <w:szCs w:val="24"/>
              </w:rPr>
              <w:t>Индекс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F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 w:rsidR="002F162D" w:rsidRPr="002F16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0089">
              <w:rPr>
                <w:rFonts w:ascii="Times New Roman" w:hAnsi="Times New Roman" w:cs="Times New Roman"/>
                <w:sz w:val="24"/>
                <w:szCs w:val="24"/>
              </w:rPr>
              <w:t>во 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sz w:val="24"/>
                <w:szCs w:val="24"/>
              </w:rPr>
              <w:t>Стоимость 1 дела, 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80089" w:rsidRPr="00180089" w:rsidTr="00940F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89" w:rsidRPr="00180089" w:rsidRDefault="00940F6F" w:rsidP="0094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089" w:rsidRPr="00180089" w:rsidTr="00255977">
        <w:trPr>
          <w:trHeight w:val="369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89" w:rsidRPr="00180089" w:rsidRDefault="00180089" w:rsidP="00206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940F6F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</w:tr>
    </w:tbl>
    <w:p w:rsidR="00B2799D" w:rsidRDefault="00B2799D" w:rsidP="007105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536" w:rsidRDefault="00710536" w:rsidP="007105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71A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стоимость услуг составляет </w:t>
      </w:r>
      <w:r w:rsidR="00940F6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 (цифрами, прописью)</w:t>
      </w:r>
      <w:r w:rsidRPr="007D671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7D671A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не облагаются НДС на основании  п.п.6 п.2 ст.149 НК РФ.</w:t>
      </w:r>
    </w:p>
    <w:p w:rsidR="00940F6F" w:rsidRDefault="00940F6F" w:rsidP="007105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0F6F" w:rsidRPr="007D671A" w:rsidRDefault="00940F6F" w:rsidP="007105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536" w:rsidRPr="007D671A" w:rsidRDefault="00710536" w:rsidP="007105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5"/>
        <w:tblW w:w="0" w:type="auto"/>
        <w:tblLook w:val="04A0"/>
      </w:tblPr>
      <w:tblGrid>
        <w:gridCol w:w="5068"/>
        <w:gridCol w:w="5069"/>
      </w:tblGrid>
      <w:tr w:rsidR="002F162D" w:rsidRPr="004D3EE1" w:rsidTr="007B27F7">
        <w:trPr>
          <w:trHeight w:val="1644"/>
        </w:trPr>
        <w:tc>
          <w:tcPr>
            <w:tcW w:w="5068" w:type="dxa"/>
          </w:tcPr>
          <w:p w:rsidR="002F162D" w:rsidRPr="0037274D" w:rsidRDefault="002F162D" w:rsidP="002F162D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7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F162D" w:rsidRDefault="002F162D" w:rsidP="002F162D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2D" w:rsidRPr="0037274D" w:rsidRDefault="002F162D" w:rsidP="002F162D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2D" w:rsidRPr="0037274D" w:rsidRDefault="002F162D" w:rsidP="002F162D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2D" w:rsidRPr="0037274D" w:rsidRDefault="002F162D" w:rsidP="002F162D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 /</w:t>
            </w:r>
          </w:p>
          <w:p w:rsidR="002F162D" w:rsidRPr="0037274D" w:rsidRDefault="002F162D" w:rsidP="002F162D">
            <w:pPr>
              <w:pStyle w:val="a3"/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2F162D" w:rsidRPr="0037274D" w:rsidRDefault="002F162D" w:rsidP="002F162D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:rsidR="002F162D" w:rsidRDefault="002F162D" w:rsidP="002F162D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2F162D" w:rsidRPr="0037274D" w:rsidRDefault="002F162D" w:rsidP="002F162D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ФГБУ «Центральный архив»</w:t>
            </w:r>
          </w:p>
          <w:p w:rsidR="002F162D" w:rsidRPr="0037274D" w:rsidRDefault="002F162D" w:rsidP="002F162D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2D" w:rsidRPr="0037274D" w:rsidRDefault="002F162D" w:rsidP="002F162D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 Полякова/</w:t>
            </w:r>
          </w:p>
          <w:p w:rsidR="002F162D" w:rsidRPr="004D3EE1" w:rsidRDefault="002F162D" w:rsidP="002F162D">
            <w:pPr>
              <w:autoSpaceDE w:val="0"/>
              <w:autoSpaceDN w:val="0"/>
              <w:adjustRightInd w:val="0"/>
              <w:spacing w:after="0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710536" w:rsidRPr="007D671A" w:rsidTr="00940F6F">
        <w:trPr>
          <w:trHeight w:val="1644"/>
        </w:trPr>
        <w:tc>
          <w:tcPr>
            <w:tcW w:w="5068" w:type="dxa"/>
          </w:tcPr>
          <w:p w:rsidR="00710536" w:rsidRPr="007D671A" w:rsidRDefault="00710536" w:rsidP="00940F6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710536" w:rsidRPr="007D671A" w:rsidRDefault="00710536" w:rsidP="00940F6F">
            <w:pPr>
              <w:autoSpaceDE w:val="0"/>
              <w:autoSpaceDN w:val="0"/>
              <w:adjustRightInd w:val="0"/>
              <w:spacing w:after="0" w:line="240" w:lineRule="auto"/>
              <w:ind w:left="30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536" w:rsidRPr="007D671A" w:rsidRDefault="00710536" w:rsidP="00710536">
      <w:pPr>
        <w:rPr>
          <w:rFonts w:ascii="Times New Roman" w:hAnsi="Times New Roman" w:cs="Times New Roman"/>
          <w:sz w:val="24"/>
          <w:szCs w:val="24"/>
        </w:rPr>
      </w:pPr>
    </w:p>
    <w:p w:rsidR="009E19B3" w:rsidRDefault="009E19B3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19B3" w:rsidRDefault="009E19B3" w:rsidP="009953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9E19B3" w:rsidSect="00FA1806">
      <w:headerReference w:type="default" r:id="rId8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6F" w:rsidRDefault="00940F6F">
      <w:pPr>
        <w:spacing w:after="0" w:line="240" w:lineRule="auto"/>
      </w:pPr>
      <w:r>
        <w:separator/>
      </w:r>
    </w:p>
  </w:endnote>
  <w:endnote w:type="continuationSeparator" w:id="1">
    <w:p w:rsidR="00940F6F" w:rsidRDefault="009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6F" w:rsidRDefault="00940F6F">
      <w:pPr>
        <w:spacing w:after="0" w:line="240" w:lineRule="auto"/>
      </w:pPr>
      <w:r>
        <w:separator/>
      </w:r>
    </w:p>
  </w:footnote>
  <w:footnote w:type="continuationSeparator" w:id="1">
    <w:p w:rsidR="00940F6F" w:rsidRDefault="009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6F" w:rsidRDefault="00940F6F">
    <w:pPr>
      <w:pStyle w:val="a6"/>
      <w:jc w:val="center"/>
    </w:pPr>
    <w:fldSimple w:instr=" PAGE   \* MERGEFORMAT ">
      <w:r w:rsidR="002F162D">
        <w:rPr>
          <w:noProof/>
        </w:rPr>
        <w:t>2</w:t>
      </w:r>
    </w:fldSimple>
  </w:p>
  <w:p w:rsidR="00940F6F" w:rsidRDefault="00940F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655"/>
    <w:multiLevelType w:val="multilevel"/>
    <w:tmpl w:val="62FCEE1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2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38F7B65"/>
    <w:multiLevelType w:val="multilevel"/>
    <w:tmpl w:val="4CA610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60A84DA4"/>
    <w:multiLevelType w:val="multilevel"/>
    <w:tmpl w:val="A328B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">
    <w:nsid w:val="66D666C2"/>
    <w:multiLevelType w:val="multilevel"/>
    <w:tmpl w:val="CB6435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0A"/>
    <w:rsid w:val="00031F7A"/>
    <w:rsid w:val="0006102C"/>
    <w:rsid w:val="000641F3"/>
    <w:rsid w:val="00086206"/>
    <w:rsid w:val="0009144B"/>
    <w:rsid w:val="000E1A63"/>
    <w:rsid w:val="000F6771"/>
    <w:rsid w:val="00122905"/>
    <w:rsid w:val="00135837"/>
    <w:rsid w:val="00145D55"/>
    <w:rsid w:val="00150C34"/>
    <w:rsid w:val="00164F61"/>
    <w:rsid w:val="00167805"/>
    <w:rsid w:val="00180089"/>
    <w:rsid w:val="00187E63"/>
    <w:rsid w:val="001A2FA8"/>
    <w:rsid w:val="001E343A"/>
    <w:rsid w:val="001E4E4F"/>
    <w:rsid w:val="001F51C2"/>
    <w:rsid w:val="002032D0"/>
    <w:rsid w:val="00206409"/>
    <w:rsid w:val="002143D2"/>
    <w:rsid w:val="002309EE"/>
    <w:rsid w:val="00247FD4"/>
    <w:rsid w:val="00255977"/>
    <w:rsid w:val="0028139A"/>
    <w:rsid w:val="00295682"/>
    <w:rsid w:val="00296597"/>
    <w:rsid w:val="0029727A"/>
    <w:rsid w:val="002B5B35"/>
    <w:rsid w:val="002C4438"/>
    <w:rsid w:val="002D06E7"/>
    <w:rsid w:val="002F162D"/>
    <w:rsid w:val="00313E3B"/>
    <w:rsid w:val="0032429C"/>
    <w:rsid w:val="00362B20"/>
    <w:rsid w:val="003A5E2F"/>
    <w:rsid w:val="003B39D9"/>
    <w:rsid w:val="003B4DC4"/>
    <w:rsid w:val="003C2E44"/>
    <w:rsid w:val="003C357D"/>
    <w:rsid w:val="003D1DA6"/>
    <w:rsid w:val="003F042A"/>
    <w:rsid w:val="003F1DD6"/>
    <w:rsid w:val="003F695A"/>
    <w:rsid w:val="003F759E"/>
    <w:rsid w:val="00434C84"/>
    <w:rsid w:val="00440DBB"/>
    <w:rsid w:val="0044686B"/>
    <w:rsid w:val="00450ACD"/>
    <w:rsid w:val="00454798"/>
    <w:rsid w:val="0046595C"/>
    <w:rsid w:val="0048016B"/>
    <w:rsid w:val="004807F8"/>
    <w:rsid w:val="00483E85"/>
    <w:rsid w:val="00485661"/>
    <w:rsid w:val="004B290E"/>
    <w:rsid w:val="004C0B90"/>
    <w:rsid w:val="004D4AFB"/>
    <w:rsid w:val="004F3783"/>
    <w:rsid w:val="00556CE1"/>
    <w:rsid w:val="005622FF"/>
    <w:rsid w:val="00562910"/>
    <w:rsid w:val="005A6986"/>
    <w:rsid w:val="005D5E5A"/>
    <w:rsid w:val="00616D4A"/>
    <w:rsid w:val="006744B4"/>
    <w:rsid w:val="00685465"/>
    <w:rsid w:val="00691FF5"/>
    <w:rsid w:val="00705CB7"/>
    <w:rsid w:val="00710536"/>
    <w:rsid w:val="007461C7"/>
    <w:rsid w:val="00754F57"/>
    <w:rsid w:val="00770246"/>
    <w:rsid w:val="007724E9"/>
    <w:rsid w:val="00780F8B"/>
    <w:rsid w:val="0079180A"/>
    <w:rsid w:val="007A6CCC"/>
    <w:rsid w:val="007D671A"/>
    <w:rsid w:val="007F4E5D"/>
    <w:rsid w:val="007F5E1E"/>
    <w:rsid w:val="00800F59"/>
    <w:rsid w:val="0080540F"/>
    <w:rsid w:val="008460E2"/>
    <w:rsid w:val="008476C1"/>
    <w:rsid w:val="00851819"/>
    <w:rsid w:val="00857947"/>
    <w:rsid w:val="00862CE3"/>
    <w:rsid w:val="00863EF9"/>
    <w:rsid w:val="0086795F"/>
    <w:rsid w:val="0087161A"/>
    <w:rsid w:val="00893ED6"/>
    <w:rsid w:val="008C3396"/>
    <w:rsid w:val="008E4868"/>
    <w:rsid w:val="008E7ED2"/>
    <w:rsid w:val="00903E8F"/>
    <w:rsid w:val="00906D01"/>
    <w:rsid w:val="009223F6"/>
    <w:rsid w:val="00926506"/>
    <w:rsid w:val="00926AC3"/>
    <w:rsid w:val="00935A75"/>
    <w:rsid w:val="00940F6F"/>
    <w:rsid w:val="00962B59"/>
    <w:rsid w:val="00963249"/>
    <w:rsid w:val="009647E6"/>
    <w:rsid w:val="00977B3D"/>
    <w:rsid w:val="009953D1"/>
    <w:rsid w:val="009E19B3"/>
    <w:rsid w:val="009F0FAA"/>
    <w:rsid w:val="009F6743"/>
    <w:rsid w:val="00A2678F"/>
    <w:rsid w:val="00A34F02"/>
    <w:rsid w:val="00A7341A"/>
    <w:rsid w:val="00A97746"/>
    <w:rsid w:val="00A978F0"/>
    <w:rsid w:val="00AA4FFD"/>
    <w:rsid w:val="00AC3359"/>
    <w:rsid w:val="00AC5F74"/>
    <w:rsid w:val="00AE1CCA"/>
    <w:rsid w:val="00AE5680"/>
    <w:rsid w:val="00B03C34"/>
    <w:rsid w:val="00B173BD"/>
    <w:rsid w:val="00B2799D"/>
    <w:rsid w:val="00B50CE1"/>
    <w:rsid w:val="00B53427"/>
    <w:rsid w:val="00BB18BB"/>
    <w:rsid w:val="00BC2934"/>
    <w:rsid w:val="00BE42B7"/>
    <w:rsid w:val="00BF384A"/>
    <w:rsid w:val="00BF6DEB"/>
    <w:rsid w:val="00C05A61"/>
    <w:rsid w:val="00C30D92"/>
    <w:rsid w:val="00C47C61"/>
    <w:rsid w:val="00C6134E"/>
    <w:rsid w:val="00C76BC6"/>
    <w:rsid w:val="00C82307"/>
    <w:rsid w:val="00CC3EF3"/>
    <w:rsid w:val="00CF48A1"/>
    <w:rsid w:val="00D143D2"/>
    <w:rsid w:val="00D323AA"/>
    <w:rsid w:val="00D34B6D"/>
    <w:rsid w:val="00D541AF"/>
    <w:rsid w:val="00D67736"/>
    <w:rsid w:val="00DF1F36"/>
    <w:rsid w:val="00DF5CA9"/>
    <w:rsid w:val="00E241D0"/>
    <w:rsid w:val="00E26D2C"/>
    <w:rsid w:val="00E356EC"/>
    <w:rsid w:val="00E40E4D"/>
    <w:rsid w:val="00E8523C"/>
    <w:rsid w:val="00E8573A"/>
    <w:rsid w:val="00E9147B"/>
    <w:rsid w:val="00EA2B9B"/>
    <w:rsid w:val="00EC490E"/>
    <w:rsid w:val="00ED1880"/>
    <w:rsid w:val="00ED468B"/>
    <w:rsid w:val="00EF1929"/>
    <w:rsid w:val="00F0497E"/>
    <w:rsid w:val="00F15F72"/>
    <w:rsid w:val="00F24ECF"/>
    <w:rsid w:val="00F34A29"/>
    <w:rsid w:val="00F4060A"/>
    <w:rsid w:val="00F64640"/>
    <w:rsid w:val="00F706AA"/>
    <w:rsid w:val="00FA1806"/>
    <w:rsid w:val="00FB63C7"/>
    <w:rsid w:val="00FC1666"/>
    <w:rsid w:val="00FC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0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06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F4060A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4060A"/>
    <w:pPr>
      <w:ind w:left="720"/>
      <w:contextualSpacing/>
    </w:pPr>
    <w:rPr>
      <w:rFonts w:eastAsia="Calibri" w:cs="Times New Roman"/>
    </w:rPr>
  </w:style>
  <w:style w:type="paragraph" w:customStyle="1" w:styleId="viewmessagebodymsonormal">
    <w:name w:val="viewmessagebodymsonormal"/>
    <w:basedOn w:val="a"/>
    <w:rsid w:val="00F406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F4060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F4060A"/>
    <w:pPr>
      <w:shd w:val="clear" w:color="auto" w:fill="FFFFFF"/>
      <w:spacing w:after="300" w:line="0" w:lineRule="atLeast"/>
    </w:pPr>
    <w:rPr>
      <w:rFonts w:ascii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rsid w:val="00F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60A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4060A"/>
  </w:style>
  <w:style w:type="character" w:styleId="a8">
    <w:name w:val="Strong"/>
    <w:basedOn w:val="a0"/>
    <w:uiPriority w:val="22"/>
    <w:qFormat/>
    <w:rsid w:val="00685465"/>
    <w:rPr>
      <w:b/>
      <w:bCs/>
    </w:rPr>
  </w:style>
  <w:style w:type="table" w:styleId="a9">
    <w:name w:val="Table Grid"/>
    <w:basedOn w:val="a1"/>
    <w:uiPriority w:val="59"/>
    <w:rsid w:val="007F5E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03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C5B1-4C1C-4FEE-8802-FB5265A2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M.Tihonova</dc:creator>
  <cp:lastModifiedBy>k.polykova</cp:lastModifiedBy>
  <cp:revision>2</cp:revision>
  <cp:lastPrinted>2020-12-11T12:45:00Z</cp:lastPrinted>
  <dcterms:created xsi:type="dcterms:W3CDTF">2020-12-18T07:41:00Z</dcterms:created>
  <dcterms:modified xsi:type="dcterms:W3CDTF">2020-12-18T07:41:00Z</dcterms:modified>
</cp:coreProperties>
</file>